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57ABE" w14:textId="733161CE" w:rsidR="007139E5" w:rsidRDefault="007139E5" w:rsidP="00BA45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</w:rPr>
      </w:pPr>
      <w:bookmarkStart w:id="0" w:name="_GoBack"/>
      <w:bookmarkEnd w:id="0"/>
      <w:r w:rsidRPr="00AD4532">
        <w:rPr>
          <w:rFonts w:cstheme="minorHAnsi"/>
          <w:b/>
          <w:color w:val="000000"/>
        </w:rPr>
        <w:t xml:space="preserve">EDITAL DE </w:t>
      </w:r>
      <w:r w:rsidR="00FB5A55">
        <w:rPr>
          <w:rFonts w:cstheme="minorHAnsi"/>
          <w:b/>
          <w:color w:val="000000"/>
        </w:rPr>
        <w:t>ALTERAÇÃO E PRORROGAÇÃO DO CRONOGRAMA DOS EDITAIS</w:t>
      </w:r>
      <w:r w:rsidRPr="00AD4532">
        <w:rPr>
          <w:rFonts w:cstheme="minorHAnsi"/>
          <w:b/>
          <w:color w:val="000000"/>
        </w:rPr>
        <w:t xml:space="preserve"> Nº </w:t>
      </w:r>
      <w:r w:rsidR="00F523B6" w:rsidRPr="00AD4532">
        <w:rPr>
          <w:rFonts w:cstheme="minorHAnsi"/>
          <w:b/>
        </w:rPr>
        <w:t>001</w:t>
      </w:r>
      <w:r w:rsidR="00FB5A55">
        <w:rPr>
          <w:rFonts w:cstheme="minorHAnsi"/>
          <w:b/>
        </w:rPr>
        <w:t>, 002 E 003</w:t>
      </w:r>
      <w:r w:rsidRPr="00AD4532">
        <w:rPr>
          <w:rFonts w:cstheme="minorHAnsi"/>
          <w:b/>
        </w:rPr>
        <w:t>/2025</w:t>
      </w:r>
    </w:p>
    <w:p w14:paraId="3A7748AA" w14:textId="5BDC1E50" w:rsidR="00FB5A55" w:rsidRPr="000E1537" w:rsidRDefault="00FB5A55" w:rsidP="00FB5A55">
      <w:pPr>
        <w:pStyle w:val="Corpodetexto"/>
        <w:spacing w:after="240" w:line="360" w:lineRule="auto"/>
        <w:rPr>
          <w:rFonts w:ascii="Arial" w:hAnsi="Arial" w:cs="Arial"/>
        </w:rPr>
      </w:pPr>
      <w:r w:rsidRPr="000E1537">
        <w:rPr>
          <w:rFonts w:ascii="Arial" w:hAnsi="Arial" w:cs="Arial"/>
          <w:b/>
          <w:lang w:eastAsia="pt-BR"/>
        </w:rPr>
        <w:t xml:space="preserve">A SECRETARIA MUNICIPAL DE </w:t>
      </w:r>
      <w:r w:rsidR="0051281B">
        <w:rPr>
          <w:rFonts w:ascii="Arial" w:hAnsi="Arial" w:cs="Arial"/>
          <w:b/>
          <w:lang w:eastAsia="pt-BR"/>
        </w:rPr>
        <w:t xml:space="preserve">PLANEJAMENTO, TURISMO E </w:t>
      </w:r>
      <w:r w:rsidRPr="000E1537">
        <w:rPr>
          <w:rFonts w:ascii="Arial" w:hAnsi="Arial" w:cs="Arial"/>
          <w:b/>
          <w:lang w:eastAsia="pt-BR"/>
        </w:rPr>
        <w:t xml:space="preserve">CULTURA </w:t>
      </w:r>
      <w:r w:rsidR="00CA5CA9">
        <w:rPr>
          <w:rFonts w:ascii="Arial" w:hAnsi="Arial" w:cs="Arial"/>
          <w:b/>
          <w:lang w:eastAsia="pt-BR"/>
        </w:rPr>
        <w:t xml:space="preserve">DE </w:t>
      </w:r>
      <w:r>
        <w:rPr>
          <w:rFonts w:ascii="Arial" w:hAnsi="Arial" w:cs="Arial"/>
          <w:b/>
          <w:lang w:eastAsia="pt-BR"/>
        </w:rPr>
        <w:t>BRASNORTE</w:t>
      </w:r>
      <w:r w:rsidRPr="000E1537">
        <w:rPr>
          <w:rFonts w:ascii="Arial" w:hAnsi="Arial" w:cs="Arial"/>
          <w:b/>
          <w:lang w:eastAsia="pt-BR"/>
        </w:rPr>
        <w:t>-MT</w:t>
      </w:r>
      <w:r w:rsidRPr="000E1537">
        <w:rPr>
          <w:rFonts w:ascii="Arial" w:hAnsi="Arial" w:cs="Arial"/>
          <w:lang w:eastAsia="pt-BR"/>
        </w:rPr>
        <w:t xml:space="preserve">, no uso das atribuições que lhe foram conferidas pela Lei </w:t>
      </w:r>
      <w:r w:rsidRPr="000E1537">
        <w:rPr>
          <w:rFonts w:ascii="Arial" w:hAnsi="Arial" w:cs="Arial"/>
        </w:rPr>
        <w:t xml:space="preserve">nº 14.399, de 8 de julho de 2022 e Decreto Nº 11.740, de 18 De Outubro De 2023, </w:t>
      </w:r>
      <w:r w:rsidRPr="000E1537">
        <w:rPr>
          <w:rFonts w:ascii="Arial" w:hAnsi="Arial" w:cs="Arial"/>
          <w:lang w:eastAsia="pt-BR"/>
        </w:rPr>
        <w:t xml:space="preserve">TORNA PÚBLICO, o presente edital </w:t>
      </w:r>
      <w:r>
        <w:rPr>
          <w:rFonts w:ascii="Arial" w:hAnsi="Arial" w:cs="Arial"/>
          <w:lang w:eastAsia="pt-BR"/>
        </w:rPr>
        <w:t>d</w:t>
      </w:r>
      <w:r w:rsidRPr="000E1537">
        <w:rPr>
          <w:rFonts w:ascii="Arial" w:hAnsi="Arial" w:cs="Arial"/>
          <w:lang w:eastAsia="pt-BR"/>
        </w:rPr>
        <w:t>a seguinte forma:</w:t>
      </w:r>
    </w:p>
    <w:p w14:paraId="4D066F4C" w14:textId="77777777" w:rsidR="00857594" w:rsidRPr="00AD4532" w:rsidRDefault="00857594" w:rsidP="0059427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cstheme="minorHAnsi"/>
          <w:color w:val="FF0000"/>
        </w:rPr>
      </w:pPr>
    </w:p>
    <w:p w14:paraId="332EC742" w14:textId="6B5B1C63" w:rsidR="00857594" w:rsidRDefault="00857594" w:rsidP="0085759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bCs/>
        </w:rPr>
      </w:pPr>
      <w:r w:rsidRPr="00AD4532">
        <w:rPr>
          <w:rFonts w:cstheme="minorHAnsi"/>
          <w:b/>
          <w:bCs/>
        </w:rPr>
        <w:t>ANEXO IX – CRONOGRAMA</w:t>
      </w:r>
    </w:p>
    <w:p w14:paraId="75637B73" w14:textId="77777777" w:rsidR="00B042E7" w:rsidRDefault="00B042E7" w:rsidP="0085759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2829"/>
      </w:tblGrid>
      <w:tr w:rsidR="00B042E7" w:rsidRPr="00AD4532" w14:paraId="417DA7D3" w14:textId="77777777" w:rsidTr="00A91379">
        <w:tc>
          <w:tcPr>
            <w:tcW w:w="5670" w:type="dxa"/>
          </w:tcPr>
          <w:p w14:paraId="4A82269B" w14:textId="77777777" w:rsidR="00B042E7" w:rsidRPr="00AD4532" w:rsidRDefault="00B042E7" w:rsidP="00A91379">
            <w:pPr>
              <w:widowControl w:val="0"/>
              <w:spacing w:line="360" w:lineRule="auto"/>
              <w:ind w:right="-20"/>
              <w:jc w:val="center"/>
              <w:rPr>
                <w:rFonts w:eastAsia="Arial" w:cstheme="minorHAnsi"/>
                <w:b/>
                <w:bCs/>
                <w:color w:val="000000"/>
              </w:rPr>
            </w:pPr>
            <w:r w:rsidRPr="00AD4532">
              <w:rPr>
                <w:rFonts w:eastAsia="Arial" w:cstheme="minorHAnsi"/>
                <w:b/>
                <w:bCs/>
                <w:color w:val="000000"/>
              </w:rPr>
              <w:t>ETAPAS</w:t>
            </w:r>
          </w:p>
        </w:tc>
        <w:tc>
          <w:tcPr>
            <w:tcW w:w="2829" w:type="dxa"/>
          </w:tcPr>
          <w:p w14:paraId="7E0FDC26" w14:textId="77777777" w:rsidR="00B042E7" w:rsidRPr="00AD4532" w:rsidRDefault="00B042E7" w:rsidP="00A91379">
            <w:pPr>
              <w:widowControl w:val="0"/>
              <w:spacing w:line="360" w:lineRule="auto"/>
              <w:ind w:right="-20"/>
              <w:jc w:val="center"/>
              <w:rPr>
                <w:rFonts w:eastAsia="Arial" w:cstheme="minorHAnsi"/>
                <w:b/>
                <w:bCs/>
                <w:color w:val="000000"/>
              </w:rPr>
            </w:pPr>
            <w:r w:rsidRPr="00AD4532">
              <w:rPr>
                <w:rFonts w:eastAsia="Arial" w:cstheme="minorHAnsi"/>
                <w:b/>
                <w:bCs/>
                <w:color w:val="000000"/>
              </w:rPr>
              <w:t>DATAS</w:t>
            </w:r>
          </w:p>
        </w:tc>
      </w:tr>
      <w:tr w:rsidR="00B042E7" w:rsidRPr="00AD4532" w14:paraId="2152BFFC" w14:textId="77777777" w:rsidTr="00A91379">
        <w:tc>
          <w:tcPr>
            <w:tcW w:w="5670" w:type="dxa"/>
          </w:tcPr>
          <w:p w14:paraId="0C9C139C" w14:textId="77777777" w:rsidR="00B042E7" w:rsidRPr="00AD4532" w:rsidRDefault="00B042E7" w:rsidP="00A91379">
            <w:pPr>
              <w:widowControl w:val="0"/>
              <w:ind w:right="-20"/>
              <w:rPr>
                <w:rFonts w:eastAsia="Arial" w:cstheme="minorHAnsi"/>
                <w:color w:val="000000"/>
              </w:rPr>
            </w:pPr>
            <w:r w:rsidRPr="00AD4532">
              <w:rPr>
                <w:rFonts w:eastAsia="Arial" w:cstheme="minorHAnsi"/>
                <w:color w:val="000000"/>
                <w:spacing w:val="-1"/>
              </w:rPr>
              <w:t>L</w:t>
            </w:r>
            <w:r w:rsidRPr="00AD4532">
              <w:rPr>
                <w:rFonts w:eastAsia="Arial" w:cstheme="minorHAnsi"/>
                <w:color w:val="000000"/>
              </w:rPr>
              <w:t>a</w:t>
            </w:r>
            <w:r w:rsidRPr="00AD4532">
              <w:rPr>
                <w:rFonts w:eastAsia="Arial" w:cstheme="minorHAnsi"/>
                <w:color w:val="000000"/>
                <w:spacing w:val="2"/>
              </w:rPr>
              <w:t>n</w:t>
            </w:r>
            <w:r w:rsidRPr="00AD4532">
              <w:rPr>
                <w:rFonts w:eastAsia="Arial" w:cstheme="minorHAnsi"/>
                <w:color w:val="000000"/>
                <w:spacing w:val="-3"/>
              </w:rPr>
              <w:t>ç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ame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n</w:t>
            </w:r>
            <w:r w:rsidRPr="00AD4532">
              <w:rPr>
                <w:rFonts w:eastAsia="Arial" w:cstheme="minorHAnsi"/>
                <w:color w:val="000000"/>
              </w:rPr>
              <w:t xml:space="preserve">to </w:t>
            </w:r>
            <w:r w:rsidRPr="00AD4532">
              <w:rPr>
                <w:rFonts w:eastAsia="Arial" w:cstheme="minorHAnsi"/>
                <w:color w:val="000000"/>
                <w:spacing w:val="-3"/>
              </w:rPr>
              <w:t>d</w:t>
            </w:r>
            <w:r w:rsidRPr="00AD4532">
              <w:rPr>
                <w:rFonts w:eastAsia="Arial" w:cstheme="minorHAnsi"/>
                <w:color w:val="000000"/>
              </w:rPr>
              <w:t>o</w:t>
            </w:r>
            <w:r w:rsidRPr="00AD4532">
              <w:rPr>
                <w:rFonts w:eastAsia="Arial" w:cstheme="minorHAnsi"/>
                <w:color w:val="000000"/>
                <w:spacing w:val="3"/>
              </w:rPr>
              <w:t xml:space="preserve"> 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E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d</w:t>
            </w:r>
            <w:r w:rsidRPr="00AD4532">
              <w:rPr>
                <w:rFonts w:eastAsia="Arial" w:cstheme="minorHAnsi"/>
                <w:color w:val="000000"/>
              </w:rPr>
              <w:t>i</w:t>
            </w:r>
            <w:r w:rsidRPr="00AD4532">
              <w:rPr>
                <w:rFonts w:eastAsia="Arial" w:cstheme="minorHAnsi"/>
                <w:color w:val="000000"/>
                <w:spacing w:val="-3"/>
              </w:rPr>
              <w:t>t</w:t>
            </w:r>
            <w:r w:rsidRPr="00AD4532">
              <w:rPr>
                <w:rFonts w:eastAsia="Arial" w:cstheme="minorHAnsi"/>
                <w:color w:val="000000"/>
              </w:rPr>
              <w:t xml:space="preserve">al 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d</w:t>
            </w:r>
            <w:r w:rsidRPr="00AD4532">
              <w:rPr>
                <w:rFonts w:eastAsia="Arial" w:cstheme="minorHAnsi"/>
                <w:color w:val="000000"/>
              </w:rPr>
              <w:t>e</w:t>
            </w:r>
            <w:r w:rsidRPr="00AD4532">
              <w:rPr>
                <w:rFonts w:eastAsia="Arial" w:cstheme="minorHAnsi"/>
                <w:color w:val="000000"/>
                <w:spacing w:val="3"/>
              </w:rPr>
              <w:t xml:space="preserve"> </w:t>
            </w:r>
            <w:r w:rsidRPr="00AD4532">
              <w:rPr>
                <w:rFonts w:eastAsia="Arial" w:cstheme="minorHAnsi"/>
                <w:color w:val="000000"/>
                <w:spacing w:val="-4"/>
              </w:rPr>
              <w:t>C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ha</w:t>
            </w:r>
            <w:r w:rsidRPr="00AD4532">
              <w:rPr>
                <w:rFonts w:eastAsia="Arial" w:cstheme="minorHAnsi"/>
                <w:color w:val="000000"/>
              </w:rPr>
              <w:t>m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a</w:t>
            </w:r>
            <w:r w:rsidRPr="00AD4532">
              <w:rPr>
                <w:rFonts w:eastAsia="Arial" w:cstheme="minorHAnsi"/>
                <w:color w:val="000000"/>
                <w:spacing w:val="-3"/>
              </w:rPr>
              <w:t>m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en</w:t>
            </w:r>
            <w:r w:rsidRPr="00AD4532">
              <w:rPr>
                <w:rFonts w:eastAsia="Arial" w:cstheme="minorHAnsi"/>
                <w:color w:val="000000"/>
                <w:spacing w:val="-2"/>
              </w:rPr>
              <w:t>t</w:t>
            </w:r>
            <w:r w:rsidRPr="00AD4532">
              <w:rPr>
                <w:rFonts w:eastAsia="Arial" w:cstheme="minorHAnsi"/>
                <w:color w:val="000000"/>
              </w:rPr>
              <w:t>o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 xml:space="preserve"> </w:t>
            </w:r>
            <w:r w:rsidRPr="00AD4532">
              <w:rPr>
                <w:rFonts w:eastAsia="Arial" w:cstheme="minorHAnsi"/>
                <w:color w:val="000000"/>
              </w:rPr>
              <w:t>P</w:t>
            </w:r>
            <w:r w:rsidRPr="00AD4532">
              <w:rPr>
                <w:rFonts w:eastAsia="Arial" w:cstheme="minorHAnsi"/>
                <w:color w:val="000000"/>
                <w:spacing w:val="2"/>
              </w:rPr>
              <w:t>úb</w:t>
            </w:r>
            <w:r w:rsidRPr="00AD4532">
              <w:rPr>
                <w:rFonts w:eastAsia="Arial" w:cstheme="minorHAnsi"/>
                <w:color w:val="000000"/>
                <w:spacing w:val="-4"/>
              </w:rPr>
              <w:t>l</w:t>
            </w:r>
            <w:r w:rsidRPr="00AD4532">
              <w:rPr>
                <w:rFonts w:eastAsia="Arial" w:cstheme="minorHAnsi"/>
                <w:color w:val="000000"/>
              </w:rPr>
              <w:t>ico</w:t>
            </w:r>
          </w:p>
        </w:tc>
        <w:tc>
          <w:tcPr>
            <w:tcW w:w="2829" w:type="dxa"/>
          </w:tcPr>
          <w:p w14:paraId="5AA905DC" w14:textId="00CF0A25" w:rsidR="00B042E7" w:rsidRPr="00AD4532" w:rsidRDefault="00C16B09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  <w:color w:val="000000"/>
              </w:rPr>
            </w:pPr>
            <w:r>
              <w:rPr>
                <w:rFonts w:eastAsia="Arial" w:cstheme="minorHAnsi"/>
                <w:b/>
                <w:bCs/>
                <w:color w:val="000000"/>
              </w:rPr>
              <w:t>1</w:t>
            </w:r>
            <w:r w:rsidR="00B042E7" w:rsidRPr="00AD4532">
              <w:rPr>
                <w:rFonts w:eastAsia="Arial" w:cstheme="minorHAnsi"/>
                <w:b/>
                <w:bCs/>
                <w:color w:val="000000"/>
              </w:rPr>
              <w:t>2/06/2025</w:t>
            </w:r>
          </w:p>
        </w:tc>
      </w:tr>
      <w:tr w:rsidR="00B042E7" w:rsidRPr="00AD4532" w14:paraId="2F329EAD" w14:textId="77777777" w:rsidTr="00A91379">
        <w:trPr>
          <w:trHeight w:val="607"/>
        </w:trPr>
        <w:tc>
          <w:tcPr>
            <w:tcW w:w="5670" w:type="dxa"/>
          </w:tcPr>
          <w:p w14:paraId="7E9BF212" w14:textId="77777777" w:rsidR="00B042E7" w:rsidRPr="00AD4532" w:rsidRDefault="00B042E7" w:rsidP="00A91379">
            <w:pPr>
              <w:widowControl w:val="0"/>
              <w:ind w:right="-20"/>
              <w:rPr>
                <w:rFonts w:eastAsia="Arial" w:cstheme="minorHAnsi"/>
                <w:color w:val="000000"/>
              </w:rPr>
            </w:pPr>
            <w:r w:rsidRPr="00AD4532">
              <w:rPr>
                <w:rFonts w:eastAsia="Arial" w:cstheme="minorHAnsi"/>
                <w:color w:val="000000"/>
                <w:spacing w:val="1"/>
              </w:rPr>
              <w:t>P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er</w:t>
            </w:r>
            <w:r w:rsidRPr="00AD4532">
              <w:rPr>
                <w:rFonts w:eastAsia="Arial" w:cstheme="minorHAnsi"/>
                <w:color w:val="000000"/>
              </w:rPr>
              <w:t>í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o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do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 xml:space="preserve"> </w:t>
            </w:r>
            <w:r w:rsidRPr="00AD4532">
              <w:rPr>
                <w:rFonts w:eastAsia="Arial" w:cstheme="minorHAnsi"/>
                <w:color w:val="000000"/>
              </w:rPr>
              <w:t>e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 xml:space="preserve"> </w:t>
            </w:r>
            <w:r w:rsidRPr="00AD4532">
              <w:rPr>
                <w:rFonts w:eastAsia="Arial" w:cstheme="minorHAnsi"/>
                <w:color w:val="000000"/>
                <w:spacing w:val="2"/>
              </w:rPr>
              <w:t>p</w:t>
            </w:r>
            <w:r w:rsidRPr="00AD4532">
              <w:rPr>
                <w:rFonts w:eastAsia="Arial" w:cstheme="minorHAnsi"/>
                <w:color w:val="000000"/>
              </w:rPr>
              <w:t>r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a</w:t>
            </w:r>
            <w:r w:rsidRPr="00AD4532">
              <w:rPr>
                <w:rFonts w:eastAsia="Arial" w:cstheme="minorHAnsi"/>
                <w:color w:val="000000"/>
              </w:rPr>
              <w:t xml:space="preserve">zo </w:t>
            </w:r>
            <w:r w:rsidRPr="00AD4532">
              <w:rPr>
                <w:rFonts w:eastAsia="Arial" w:cstheme="minorHAnsi"/>
                <w:color w:val="000000"/>
                <w:spacing w:val="-3"/>
              </w:rPr>
              <w:t>d</w:t>
            </w:r>
            <w:r w:rsidRPr="00AD4532">
              <w:rPr>
                <w:rFonts w:eastAsia="Arial" w:cstheme="minorHAnsi"/>
                <w:color w:val="000000"/>
              </w:rPr>
              <w:t>e</w:t>
            </w:r>
            <w:r w:rsidRPr="00AD4532">
              <w:rPr>
                <w:rFonts w:eastAsia="Arial" w:cstheme="minorHAnsi"/>
                <w:color w:val="000000"/>
                <w:spacing w:val="3"/>
              </w:rPr>
              <w:t xml:space="preserve"> </w:t>
            </w:r>
            <w:r w:rsidRPr="00AD4532">
              <w:rPr>
                <w:rFonts w:eastAsia="Arial" w:cstheme="minorHAnsi"/>
                <w:color w:val="000000"/>
                <w:spacing w:val="-3"/>
              </w:rPr>
              <w:t>i</w:t>
            </w:r>
            <w:r w:rsidRPr="00AD4532">
              <w:rPr>
                <w:rFonts w:eastAsia="Arial" w:cstheme="minorHAnsi"/>
                <w:color w:val="000000"/>
              </w:rPr>
              <w:t>nscriç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õ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e</w:t>
            </w:r>
            <w:r w:rsidRPr="00AD4532">
              <w:rPr>
                <w:rFonts w:eastAsia="Arial" w:cstheme="minorHAnsi"/>
                <w:color w:val="000000"/>
              </w:rPr>
              <w:t>s</w:t>
            </w:r>
            <w:r w:rsidRPr="00AD4532">
              <w:rPr>
                <w:rFonts w:eastAsia="Arial" w:cstheme="minorHAnsi"/>
                <w:color w:val="000000"/>
                <w:spacing w:val="1"/>
              </w:rPr>
              <w:t xml:space="preserve"> 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o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n</w:t>
            </w:r>
            <w:r w:rsidRPr="00AD4532">
              <w:rPr>
                <w:rFonts w:eastAsia="Arial" w:cstheme="minorHAnsi"/>
                <w:color w:val="000000"/>
              </w:rPr>
              <w:t>-</w:t>
            </w:r>
            <w:r w:rsidRPr="00AD4532">
              <w:rPr>
                <w:rFonts w:eastAsia="Arial" w:cstheme="minorHAnsi"/>
                <w:color w:val="000000"/>
                <w:spacing w:val="-1"/>
              </w:rPr>
              <w:t>li</w:t>
            </w:r>
            <w:r w:rsidRPr="00AD4532">
              <w:rPr>
                <w:rFonts w:eastAsia="Arial" w:cstheme="minorHAnsi"/>
                <w:color w:val="000000"/>
                <w:spacing w:val="2"/>
              </w:rPr>
              <w:t>n</w:t>
            </w:r>
            <w:r w:rsidRPr="00AD4532">
              <w:rPr>
                <w:rFonts w:eastAsia="Arial" w:cstheme="minorHAnsi"/>
                <w:color w:val="000000"/>
              </w:rPr>
              <w:t>e</w:t>
            </w:r>
          </w:p>
          <w:p w14:paraId="3FA2A057" w14:textId="77777777" w:rsidR="00B042E7" w:rsidRPr="00AD4532" w:rsidRDefault="00B042E7" w:rsidP="00A91379">
            <w:pPr>
              <w:spacing w:after="78" w:line="240" w:lineRule="exact"/>
              <w:rPr>
                <w:rFonts w:eastAsia="Arial" w:cstheme="minorHAnsi"/>
                <w:b/>
                <w:bCs/>
                <w:color w:val="000000"/>
              </w:rPr>
            </w:pPr>
          </w:p>
        </w:tc>
        <w:tc>
          <w:tcPr>
            <w:tcW w:w="2829" w:type="dxa"/>
          </w:tcPr>
          <w:p w14:paraId="5CEDF090" w14:textId="4E1D9992" w:rsidR="00B042E7" w:rsidRPr="00AD4532" w:rsidRDefault="00C16B09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  <w:color w:val="000000"/>
              </w:rPr>
            </w:pPr>
            <w:r>
              <w:rPr>
                <w:rFonts w:eastAsia="Arial" w:cstheme="minorHAnsi"/>
                <w:b/>
                <w:bCs/>
                <w:color w:val="000000"/>
              </w:rPr>
              <w:t>1</w:t>
            </w:r>
            <w:r w:rsidR="00B042E7" w:rsidRPr="00AD4532">
              <w:rPr>
                <w:rFonts w:eastAsia="Arial" w:cstheme="minorHAnsi"/>
                <w:b/>
                <w:bCs/>
                <w:color w:val="000000"/>
              </w:rPr>
              <w:t xml:space="preserve">2/06/2025 – </w:t>
            </w:r>
            <w:r>
              <w:rPr>
                <w:rFonts w:eastAsia="Arial" w:cstheme="minorHAnsi"/>
                <w:b/>
                <w:bCs/>
                <w:color w:val="000000"/>
              </w:rPr>
              <w:t>20</w:t>
            </w:r>
            <w:r w:rsidR="00B042E7" w:rsidRPr="00AD4532">
              <w:rPr>
                <w:rFonts w:eastAsia="Arial" w:cstheme="minorHAnsi"/>
                <w:b/>
                <w:bCs/>
                <w:color w:val="000000"/>
              </w:rPr>
              <w:t>/06/2025</w:t>
            </w:r>
          </w:p>
        </w:tc>
      </w:tr>
      <w:tr w:rsidR="00B042E7" w:rsidRPr="00AD4532" w14:paraId="12F3FBC9" w14:textId="77777777" w:rsidTr="00A91379">
        <w:trPr>
          <w:trHeight w:val="607"/>
        </w:trPr>
        <w:tc>
          <w:tcPr>
            <w:tcW w:w="5670" w:type="dxa"/>
          </w:tcPr>
          <w:p w14:paraId="43FE2EEF" w14:textId="79208EF0" w:rsidR="00B042E7" w:rsidRPr="00AD4532" w:rsidRDefault="00FB5A55" w:rsidP="00A91379">
            <w:pPr>
              <w:widowControl w:val="0"/>
              <w:ind w:right="-20"/>
              <w:rPr>
                <w:rFonts w:eastAsia="Arial" w:cstheme="minorHAnsi"/>
                <w:color w:val="000000"/>
                <w:spacing w:val="1"/>
              </w:rPr>
            </w:pPr>
            <w:r w:rsidRPr="00AD4532">
              <w:rPr>
                <w:rFonts w:eastAsia="Arial" w:cstheme="minorHAnsi"/>
                <w:color w:val="000000"/>
                <w:spacing w:val="1"/>
              </w:rPr>
              <w:t>Análise das</w:t>
            </w:r>
            <w:r>
              <w:rPr>
                <w:rFonts w:eastAsia="Arial" w:cstheme="minorHAnsi"/>
                <w:color w:val="000000"/>
                <w:spacing w:val="1"/>
              </w:rPr>
              <w:t xml:space="preserve"> inscrições</w:t>
            </w:r>
          </w:p>
        </w:tc>
        <w:tc>
          <w:tcPr>
            <w:tcW w:w="2829" w:type="dxa"/>
          </w:tcPr>
          <w:p w14:paraId="095B69BC" w14:textId="4BEABADA" w:rsidR="00B042E7" w:rsidRPr="00AD4532" w:rsidRDefault="00FB5A55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  <w:color w:val="000000"/>
              </w:rPr>
            </w:pPr>
            <w:r>
              <w:rPr>
                <w:rFonts w:eastAsia="Arial" w:cstheme="minorHAnsi"/>
                <w:b/>
                <w:bCs/>
                <w:color w:val="000000"/>
              </w:rPr>
              <w:t>21 a 22/06</w:t>
            </w:r>
            <w:r w:rsidR="00B042E7" w:rsidRPr="00AD4532">
              <w:rPr>
                <w:rFonts w:eastAsia="Arial" w:cstheme="minorHAnsi"/>
                <w:b/>
                <w:bCs/>
                <w:color w:val="000000"/>
              </w:rPr>
              <w:t>/2025</w:t>
            </w:r>
          </w:p>
        </w:tc>
      </w:tr>
      <w:tr w:rsidR="00B042E7" w:rsidRPr="00AD4532" w14:paraId="04186B24" w14:textId="77777777" w:rsidTr="00A91379">
        <w:trPr>
          <w:trHeight w:val="723"/>
        </w:trPr>
        <w:tc>
          <w:tcPr>
            <w:tcW w:w="5670" w:type="dxa"/>
          </w:tcPr>
          <w:p w14:paraId="350F011F" w14:textId="77777777" w:rsidR="00B042E7" w:rsidRPr="00AD4532" w:rsidRDefault="00B042E7" w:rsidP="00A91379">
            <w:pPr>
              <w:widowControl w:val="0"/>
              <w:ind w:right="-20"/>
              <w:rPr>
                <w:rFonts w:eastAsia="Arial" w:cstheme="minorHAnsi"/>
                <w:color w:val="000000"/>
                <w:spacing w:val="1"/>
              </w:rPr>
            </w:pPr>
            <w:r w:rsidRPr="00AD4532">
              <w:rPr>
                <w:rFonts w:eastAsia="Arial" w:cstheme="minorHAnsi"/>
                <w:color w:val="000000"/>
                <w:spacing w:val="-4"/>
              </w:rPr>
              <w:t>R</w:t>
            </w:r>
            <w:r w:rsidRPr="00AD4532">
              <w:rPr>
                <w:rFonts w:eastAsia="Arial" w:cstheme="minorHAnsi"/>
                <w:color w:val="000000"/>
              </w:rPr>
              <w:t>e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s</w:t>
            </w:r>
            <w:r w:rsidRPr="00AD4532">
              <w:rPr>
                <w:rFonts w:eastAsia="Arial" w:cstheme="minorHAnsi"/>
                <w:color w:val="000000"/>
                <w:spacing w:val="2"/>
              </w:rPr>
              <w:t>u</w:t>
            </w:r>
            <w:r w:rsidRPr="00AD4532">
              <w:rPr>
                <w:rFonts w:eastAsia="Arial" w:cstheme="minorHAnsi"/>
                <w:color w:val="000000"/>
                <w:spacing w:val="-4"/>
              </w:rPr>
              <w:t>l</w:t>
            </w:r>
            <w:r w:rsidRPr="00AD4532">
              <w:rPr>
                <w:rFonts w:eastAsia="Arial" w:cstheme="minorHAnsi"/>
                <w:color w:val="000000"/>
              </w:rPr>
              <w:t>t</w:t>
            </w:r>
            <w:r w:rsidRPr="00AD4532">
              <w:rPr>
                <w:rFonts w:eastAsia="Arial" w:cstheme="minorHAnsi"/>
                <w:color w:val="000000"/>
                <w:spacing w:val="2"/>
              </w:rPr>
              <w:t>ad</w:t>
            </w:r>
            <w:r w:rsidRPr="00AD4532">
              <w:rPr>
                <w:rFonts w:eastAsia="Arial" w:cstheme="minorHAnsi"/>
                <w:color w:val="000000"/>
              </w:rPr>
              <w:t>o P</w:t>
            </w:r>
            <w:r w:rsidRPr="00AD4532">
              <w:rPr>
                <w:rFonts w:eastAsia="Arial" w:cstheme="minorHAnsi"/>
                <w:color w:val="000000"/>
                <w:spacing w:val="-4"/>
              </w:rPr>
              <w:t>r</w:t>
            </w:r>
            <w:r w:rsidRPr="00AD4532">
              <w:rPr>
                <w:rFonts w:eastAsia="Arial" w:cstheme="minorHAnsi"/>
                <w:color w:val="000000"/>
              </w:rPr>
              <w:t>e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l</w:t>
            </w:r>
            <w:r w:rsidRPr="00AD4532">
              <w:rPr>
                <w:rFonts w:eastAsia="Arial" w:cstheme="minorHAnsi"/>
                <w:color w:val="000000"/>
              </w:rPr>
              <w:t>i</w:t>
            </w:r>
            <w:r w:rsidRPr="00AD4532">
              <w:rPr>
                <w:rFonts w:eastAsia="Arial" w:cstheme="minorHAnsi"/>
                <w:color w:val="000000"/>
                <w:spacing w:val="-2"/>
              </w:rPr>
              <w:t>m</w:t>
            </w:r>
            <w:r w:rsidRPr="00AD4532">
              <w:rPr>
                <w:rFonts w:eastAsia="Arial" w:cstheme="minorHAnsi"/>
                <w:color w:val="000000"/>
              </w:rPr>
              <w:t>i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n</w:t>
            </w:r>
            <w:r w:rsidRPr="00AD4532">
              <w:rPr>
                <w:rFonts w:eastAsia="Arial" w:cstheme="minorHAnsi"/>
                <w:color w:val="000000"/>
                <w:spacing w:val="2"/>
              </w:rPr>
              <w:t>a</w:t>
            </w:r>
            <w:r w:rsidRPr="00AD4532">
              <w:rPr>
                <w:rFonts w:eastAsia="Arial" w:cstheme="minorHAnsi"/>
                <w:color w:val="000000"/>
                <w:spacing w:val="1"/>
              </w:rPr>
              <w:t>r</w:t>
            </w:r>
            <w:r w:rsidRPr="00AD4532">
              <w:rPr>
                <w:rFonts w:eastAsia="Arial" w:cstheme="minorHAnsi"/>
                <w:color w:val="000000"/>
              </w:rPr>
              <w:t xml:space="preserve"> </w:t>
            </w:r>
            <w:r>
              <w:rPr>
                <w:rFonts w:eastAsia="Arial" w:cstheme="minorHAnsi"/>
                <w:color w:val="000000"/>
              </w:rPr>
              <w:t xml:space="preserve">fase de Seleção </w:t>
            </w:r>
          </w:p>
        </w:tc>
        <w:tc>
          <w:tcPr>
            <w:tcW w:w="2829" w:type="dxa"/>
          </w:tcPr>
          <w:p w14:paraId="1BAAD775" w14:textId="2D0C3A59" w:rsidR="00B042E7" w:rsidRPr="00AD4532" w:rsidRDefault="00FB5A55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  <w:color w:val="000000"/>
              </w:rPr>
            </w:pPr>
            <w:r>
              <w:rPr>
                <w:rFonts w:eastAsia="Arial" w:cstheme="minorHAnsi"/>
                <w:b/>
                <w:bCs/>
                <w:color w:val="000000"/>
              </w:rPr>
              <w:t>23</w:t>
            </w:r>
            <w:r w:rsidR="00B042E7" w:rsidRPr="00AD4532">
              <w:rPr>
                <w:rFonts w:eastAsia="Arial" w:cstheme="minorHAnsi"/>
                <w:b/>
                <w:bCs/>
                <w:color w:val="000000"/>
              </w:rPr>
              <w:t>/06/2025</w:t>
            </w:r>
          </w:p>
        </w:tc>
      </w:tr>
      <w:tr w:rsidR="00B042E7" w:rsidRPr="00AD4532" w14:paraId="5AAC4D0C" w14:textId="77777777" w:rsidTr="00A91379">
        <w:tc>
          <w:tcPr>
            <w:tcW w:w="5670" w:type="dxa"/>
          </w:tcPr>
          <w:p w14:paraId="37D2EA11" w14:textId="77777777" w:rsidR="00B042E7" w:rsidRPr="00AD4532" w:rsidRDefault="00B042E7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color w:val="000000"/>
              </w:rPr>
            </w:pPr>
            <w:r w:rsidRPr="00AD4532">
              <w:rPr>
                <w:rFonts w:eastAsia="Arial" w:cstheme="minorHAnsi"/>
                <w:color w:val="000000"/>
              </w:rPr>
              <w:t>Prazo para apresentação de recursos</w:t>
            </w:r>
            <w:r>
              <w:rPr>
                <w:rFonts w:eastAsia="Arial" w:cstheme="minorHAnsi"/>
                <w:color w:val="000000"/>
              </w:rPr>
              <w:t xml:space="preserve"> do resultado preliminar</w:t>
            </w:r>
          </w:p>
        </w:tc>
        <w:tc>
          <w:tcPr>
            <w:tcW w:w="2829" w:type="dxa"/>
          </w:tcPr>
          <w:p w14:paraId="316A6B8A" w14:textId="4290F963" w:rsidR="00B042E7" w:rsidRPr="00AD4532" w:rsidRDefault="00FB5A55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  <w:color w:val="000000"/>
              </w:rPr>
            </w:pPr>
            <w:r>
              <w:rPr>
                <w:rFonts w:eastAsia="Arial" w:cstheme="minorHAnsi"/>
                <w:b/>
                <w:bCs/>
                <w:color w:val="000000"/>
              </w:rPr>
              <w:t>24</w:t>
            </w:r>
            <w:r w:rsidR="00B042E7" w:rsidRPr="00AD4532">
              <w:rPr>
                <w:rFonts w:eastAsia="Arial" w:cstheme="minorHAnsi"/>
                <w:b/>
                <w:bCs/>
                <w:color w:val="000000"/>
              </w:rPr>
              <w:t>/06/2025</w:t>
            </w:r>
          </w:p>
        </w:tc>
      </w:tr>
      <w:tr w:rsidR="00B042E7" w:rsidRPr="00AD4532" w14:paraId="083184E8" w14:textId="77777777" w:rsidTr="00A91379">
        <w:tc>
          <w:tcPr>
            <w:tcW w:w="5670" w:type="dxa"/>
          </w:tcPr>
          <w:p w14:paraId="42BF7976" w14:textId="2BFA8FCE" w:rsidR="00B042E7" w:rsidRPr="00AD4532" w:rsidRDefault="00B042E7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color w:val="000000"/>
              </w:rPr>
            </w:pPr>
            <w:r w:rsidRPr="00AD4532">
              <w:rPr>
                <w:rFonts w:eastAsia="Arial" w:cstheme="minorHAnsi"/>
                <w:color w:val="000000"/>
              </w:rPr>
              <w:t xml:space="preserve">Resultado Final </w:t>
            </w:r>
            <w:r w:rsidR="003576D0">
              <w:rPr>
                <w:rFonts w:eastAsia="Arial" w:cstheme="minorHAnsi"/>
                <w:color w:val="000000"/>
              </w:rPr>
              <w:t>da</w:t>
            </w:r>
            <w:r>
              <w:rPr>
                <w:rFonts w:eastAsia="Arial" w:cstheme="minorHAnsi"/>
                <w:color w:val="000000"/>
              </w:rPr>
              <w:t xml:space="preserve"> fase de Seleção</w:t>
            </w:r>
          </w:p>
        </w:tc>
        <w:tc>
          <w:tcPr>
            <w:tcW w:w="2829" w:type="dxa"/>
          </w:tcPr>
          <w:p w14:paraId="46A377A3" w14:textId="095A70F9" w:rsidR="00B042E7" w:rsidRPr="00AD4532" w:rsidRDefault="00B042E7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  <w:color w:val="000000"/>
              </w:rPr>
            </w:pPr>
            <w:r>
              <w:rPr>
                <w:rFonts w:eastAsia="Arial" w:cstheme="minorHAnsi"/>
                <w:b/>
                <w:bCs/>
                <w:color w:val="000000"/>
              </w:rPr>
              <w:t>2</w:t>
            </w:r>
            <w:r w:rsidR="003576D0">
              <w:rPr>
                <w:rFonts w:eastAsia="Arial" w:cstheme="minorHAnsi"/>
                <w:b/>
                <w:bCs/>
                <w:color w:val="000000"/>
              </w:rPr>
              <w:t>5</w:t>
            </w:r>
            <w:r w:rsidRPr="00AD4532">
              <w:rPr>
                <w:rFonts w:eastAsia="Arial" w:cstheme="minorHAnsi"/>
                <w:b/>
                <w:bCs/>
                <w:color w:val="000000"/>
              </w:rPr>
              <w:t>/06/2025</w:t>
            </w:r>
          </w:p>
        </w:tc>
      </w:tr>
      <w:tr w:rsidR="00B042E7" w:rsidRPr="00AD4532" w14:paraId="544D0B84" w14:textId="77777777" w:rsidTr="00A91379">
        <w:tc>
          <w:tcPr>
            <w:tcW w:w="5670" w:type="dxa"/>
          </w:tcPr>
          <w:p w14:paraId="0BA16DAD" w14:textId="77777777" w:rsidR="00B042E7" w:rsidRPr="00AD4532" w:rsidRDefault="00B042E7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color w:val="000000"/>
              </w:rPr>
            </w:pPr>
            <w:r w:rsidRPr="00AD4532">
              <w:rPr>
                <w:rFonts w:eastAsia="Arial" w:cstheme="minorHAnsi"/>
                <w:color w:val="000000"/>
              </w:rPr>
              <w:t xml:space="preserve">Convocação para Assinatura do Termo de Execução </w:t>
            </w:r>
          </w:p>
        </w:tc>
        <w:tc>
          <w:tcPr>
            <w:tcW w:w="2829" w:type="dxa"/>
          </w:tcPr>
          <w:p w14:paraId="4AF92D56" w14:textId="056A7BF0" w:rsidR="00B042E7" w:rsidRPr="00EF77A8" w:rsidRDefault="003576D0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26/06/2025</w:t>
            </w:r>
          </w:p>
        </w:tc>
      </w:tr>
      <w:tr w:rsidR="00B042E7" w:rsidRPr="00AD4532" w14:paraId="1335E56C" w14:textId="77777777" w:rsidTr="00A91379">
        <w:tc>
          <w:tcPr>
            <w:tcW w:w="5670" w:type="dxa"/>
          </w:tcPr>
          <w:p w14:paraId="2ABFA78A" w14:textId="77777777" w:rsidR="00B042E7" w:rsidRPr="00AD4532" w:rsidRDefault="00B042E7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color w:val="000000"/>
              </w:rPr>
            </w:pPr>
            <w:r w:rsidRPr="00AD4532">
              <w:rPr>
                <w:rFonts w:eastAsia="Arial" w:cstheme="minorHAnsi"/>
                <w:color w:val="000000"/>
              </w:rPr>
              <w:t xml:space="preserve">Pagamento dos agentes contemplados </w:t>
            </w:r>
          </w:p>
        </w:tc>
        <w:tc>
          <w:tcPr>
            <w:tcW w:w="2829" w:type="dxa"/>
          </w:tcPr>
          <w:p w14:paraId="158B11C8" w14:textId="13623DB8" w:rsidR="00B042E7" w:rsidRPr="00EF77A8" w:rsidRDefault="003576D0" w:rsidP="00A91379">
            <w:pPr>
              <w:widowControl w:val="0"/>
              <w:spacing w:line="360" w:lineRule="auto"/>
              <w:ind w:right="-20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>28</w:t>
            </w:r>
            <w:r w:rsidR="00B042E7" w:rsidRPr="00EF77A8">
              <w:rPr>
                <w:rFonts w:eastAsia="Arial" w:cstheme="minorHAnsi"/>
                <w:b/>
                <w:bCs/>
              </w:rPr>
              <w:t>/0</w:t>
            </w:r>
            <w:r>
              <w:rPr>
                <w:rFonts w:eastAsia="Arial" w:cstheme="minorHAnsi"/>
                <w:b/>
                <w:bCs/>
              </w:rPr>
              <w:t>6</w:t>
            </w:r>
            <w:r w:rsidR="00B042E7" w:rsidRPr="00EF77A8">
              <w:rPr>
                <w:rFonts w:eastAsia="Arial" w:cstheme="minorHAnsi"/>
                <w:b/>
                <w:bCs/>
              </w:rPr>
              <w:t>/2025</w:t>
            </w:r>
          </w:p>
        </w:tc>
      </w:tr>
    </w:tbl>
    <w:p w14:paraId="53A3D350" w14:textId="2E8BF6A7" w:rsidR="00B042E7" w:rsidRPr="00AD4532" w:rsidRDefault="00B042E7" w:rsidP="0085759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bCs/>
        </w:rPr>
      </w:pPr>
    </w:p>
    <w:sectPr w:rsidR="00B042E7" w:rsidRPr="00AD45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9F8B4" w14:textId="77777777" w:rsidR="00F41281" w:rsidRDefault="00F41281" w:rsidP="00F523B6">
      <w:pPr>
        <w:spacing w:after="0" w:line="240" w:lineRule="auto"/>
      </w:pPr>
      <w:r>
        <w:separator/>
      </w:r>
    </w:p>
  </w:endnote>
  <w:endnote w:type="continuationSeparator" w:id="0">
    <w:p w14:paraId="6BEAC7CA" w14:textId="77777777" w:rsidR="00F41281" w:rsidRDefault="00F41281" w:rsidP="00F5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477AE" w14:textId="77777777" w:rsidR="00F41281" w:rsidRDefault="00F41281" w:rsidP="00F523B6">
      <w:pPr>
        <w:spacing w:after="0" w:line="240" w:lineRule="auto"/>
      </w:pPr>
      <w:r>
        <w:separator/>
      </w:r>
    </w:p>
  </w:footnote>
  <w:footnote w:type="continuationSeparator" w:id="0">
    <w:p w14:paraId="0A0FABA3" w14:textId="77777777" w:rsidR="00F41281" w:rsidRDefault="00F41281" w:rsidP="00F5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3371C" w14:textId="340E8489" w:rsidR="00F523B6" w:rsidRDefault="00CB181A" w:rsidP="004720A0">
    <w:pPr>
      <w:pStyle w:val="Cabealho"/>
      <w:jc w:val="center"/>
    </w:pPr>
    <w:r>
      <w:rPr>
        <w:noProof/>
      </w:rPr>
      <w:drawing>
        <wp:inline distT="0" distB="0" distL="0" distR="0" wp14:anchorId="67007B73" wp14:editId="1EE68E06">
          <wp:extent cx="1616745" cy="1333500"/>
          <wp:effectExtent l="0" t="0" r="2540" b="0"/>
          <wp:docPr id="13021234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23400" name="Imagem 1302123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525" cy="13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0A424C6" wp14:editId="0A049D00">
          <wp:extent cx="2233401" cy="1097824"/>
          <wp:effectExtent l="0" t="0" r="0" b="7620"/>
          <wp:docPr id="1626939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905" name="Imagem 162693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746" cy="112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D081C67" wp14:editId="7A7434E5">
          <wp:extent cx="1471295" cy="1278980"/>
          <wp:effectExtent l="0" t="0" r="0" b="0"/>
          <wp:docPr id="41048336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369" name="Imagem 4104833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8" cy="131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6D53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14937528"/>
    <w:multiLevelType w:val="hybridMultilevel"/>
    <w:tmpl w:val="5DDAEB3A"/>
    <w:lvl w:ilvl="0" w:tplc="81DA2E88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2C0CD3"/>
    <w:multiLevelType w:val="multilevel"/>
    <w:tmpl w:val="608441DC"/>
    <w:lvl w:ilvl="0">
      <w:start w:val="11"/>
      <w:numFmt w:val="decimal"/>
      <w:lvlText w:val="%1"/>
      <w:lvlJc w:val="left"/>
      <w:pPr>
        <w:ind w:left="420" w:hanging="420"/>
      </w:pPr>
      <w:rPr>
        <w:rFonts w:cstheme="minorHAnsi"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b/>
      </w:rPr>
    </w:lvl>
  </w:abstractNum>
  <w:abstractNum w:abstractNumId="4" w15:restartNumberingAfterBreak="0">
    <w:nsid w:val="34F25D77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D665E"/>
    <w:multiLevelType w:val="hybridMultilevel"/>
    <w:tmpl w:val="2E9465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E4156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8" w15:restartNumberingAfterBreak="0">
    <w:nsid w:val="4AE44ADD"/>
    <w:multiLevelType w:val="hybridMultilevel"/>
    <w:tmpl w:val="9B886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D6376"/>
    <w:multiLevelType w:val="multilevel"/>
    <w:tmpl w:val="F5FEBC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E3755F4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1" w15:restartNumberingAfterBreak="0">
    <w:nsid w:val="4FF1039B"/>
    <w:multiLevelType w:val="hybridMultilevel"/>
    <w:tmpl w:val="1BC48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95A0FDA"/>
    <w:multiLevelType w:val="hybridMultilevel"/>
    <w:tmpl w:val="F500AEF8"/>
    <w:lvl w:ilvl="0" w:tplc="AC6E6D3C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015B8"/>
    <w:multiLevelType w:val="multilevel"/>
    <w:tmpl w:val="D5CE0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7" w15:restartNumberingAfterBreak="0">
    <w:nsid w:val="7AC81EFD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15"/>
  </w:num>
  <w:num w:numId="7">
    <w:abstractNumId w:val="17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14"/>
  </w:num>
  <w:num w:numId="13">
    <w:abstractNumId w:val="1"/>
  </w:num>
  <w:num w:numId="14">
    <w:abstractNumId w:val="13"/>
  </w:num>
  <w:num w:numId="15">
    <w:abstractNumId w:val="3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54"/>
    <w:rsid w:val="0001144A"/>
    <w:rsid w:val="00024E64"/>
    <w:rsid w:val="00041165"/>
    <w:rsid w:val="00047B60"/>
    <w:rsid w:val="0011756F"/>
    <w:rsid w:val="0014677E"/>
    <w:rsid w:val="0014798E"/>
    <w:rsid w:val="00192FA3"/>
    <w:rsid w:val="001C48A2"/>
    <w:rsid w:val="002315CB"/>
    <w:rsid w:val="0028176E"/>
    <w:rsid w:val="00286B38"/>
    <w:rsid w:val="00296696"/>
    <w:rsid w:val="002B10BC"/>
    <w:rsid w:val="002D16D2"/>
    <w:rsid w:val="002E2137"/>
    <w:rsid w:val="00354639"/>
    <w:rsid w:val="0035683F"/>
    <w:rsid w:val="003576D0"/>
    <w:rsid w:val="003C21A0"/>
    <w:rsid w:val="003F58DD"/>
    <w:rsid w:val="00415590"/>
    <w:rsid w:val="00425A97"/>
    <w:rsid w:val="004559B5"/>
    <w:rsid w:val="004720A0"/>
    <w:rsid w:val="00484893"/>
    <w:rsid w:val="00496EFC"/>
    <w:rsid w:val="004C2CB4"/>
    <w:rsid w:val="004C4C53"/>
    <w:rsid w:val="004E75DE"/>
    <w:rsid w:val="004F6DDC"/>
    <w:rsid w:val="00501065"/>
    <w:rsid w:val="0051281B"/>
    <w:rsid w:val="00584A9F"/>
    <w:rsid w:val="00593771"/>
    <w:rsid w:val="0059427D"/>
    <w:rsid w:val="005E336B"/>
    <w:rsid w:val="005E6AED"/>
    <w:rsid w:val="007139E5"/>
    <w:rsid w:val="00766923"/>
    <w:rsid w:val="00770EF6"/>
    <w:rsid w:val="00777DD5"/>
    <w:rsid w:val="00792571"/>
    <w:rsid w:val="008337C6"/>
    <w:rsid w:val="00852F33"/>
    <w:rsid w:val="00857594"/>
    <w:rsid w:val="00904DC4"/>
    <w:rsid w:val="009F3454"/>
    <w:rsid w:val="00A30A97"/>
    <w:rsid w:val="00A33C70"/>
    <w:rsid w:val="00A46E7F"/>
    <w:rsid w:val="00A54E5A"/>
    <w:rsid w:val="00AA309F"/>
    <w:rsid w:val="00AD4532"/>
    <w:rsid w:val="00B042E7"/>
    <w:rsid w:val="00B20765"/>
    <w:rsid w:val="00B21E43"/>
    <w:rsid w:val="00B36392"/>
    <w:rsid w:val="00B839C5"/>
    <w:rsid w:val="00BA4515"/>
    <w:rsid w:val="00BD69D9"/>
    <w:rsid w:val="00BD7F0B"/>
    <w:rsid w:val="00C16B09"/>
    <w:rsid w:val="00C4785E"/>
    <w:rsid w:val="00C62540"/>
    <w:rsid w:val="00C94677"/>
    <w:rsid w:val="00CA5CA9"/>
    <w:rsid w:val="00CB181A"/>
    <w:rsid w:val="00CB4325"/>
    <w:rsid w:val="00CE2105"/>
    <w:rsid w:val="00D2461F"/>
    <w:rsid w:val="00D436F5"/>
    <w:rsid w:val="00D81AF3"/>
    <w:rsid w:val="00DA3033"/>
    <w:rsid w:val="00E743FC"/>
    <w:rsid w:val="00E763E0"/>
    <w:rsid w:val="00EB7057"/>
    <w:rsid w:val="00ED5DC2"/>
    <w:rsid w:val="00EF21FC"/>
    <w:rsid w:val="00F30000"/>
    <w:rsid w:val="00F41281"/>
    <w:rsid w:val="00F41AE7"/>
    <w:rsid w:val="00F44E1D"/>
    <w:rsid w:val="00F45FC1"/>
    <w:rsid w:val="00F523B6"/>
    <w:rsid w:val="00F5633A"/>
    <w:rsid w:val="00FB5A55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D949"/>
  <w15:chartTrackingRefBased/>
  <w15:docId w15:val="{7D23872D-0A9C-44BF-9B1E-18D4D7E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3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3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3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3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3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3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4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34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34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34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34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34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3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34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4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34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3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34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34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39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5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3B6"/>
  </w:style>
  <w:style w:type="paragraph" w:styleId="Rodap">
    <w:name w:val="footer"/>
    <w:basedOn w:val="Normal"/>
    <w:link w:val="RodapChar"/>
    <w:uiPriority w:val="99"/>
    <w:unhideWhenUsed/>
    <w:rsid w:val="00F5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3B6"/>
  </w:style>
  <w:style w:type="character" w:styleId="MenoPendente">
    <w:name w:val="Unresolved Mention"/>
    <w:basedOn w:val="Fontepargpadro"/>
    <w:uiPriority w:val="99"/>
    <w:semiHidden/>
    <w:unhideWhenUsed/>
    <w:rsid w:val="002B10B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DA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5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B5A55"/>
    <w:pPr>
      <w:widowControl w:val="0"/>
      <w:autoSpaceDE w:val="0"/>
      <w:autoSpaceDN w:val="0"/>
      <w:spacing w:before="240" w:after="0" w:line="240" w:lineRule="auto"/>
      <w:ind w:left="100"/>
      <w:jc w:val="both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B5A55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dayaananias@gmail.com</dc:creator>
  <cp:keywords/>
  <dc:description/>
  <cp:lastModifiedBy>Poliana Bruna Antuns da Silva</cp:lastModifiedBy>
  <cp:revision>10</cp:revision>
  <dcterms:created xsi:type="dcterms:W3CDTF">2025-06-18T22:36:00Z</dcterms:created>
  <dcterms:modified xsi:type="dcterms:W3CDTF">2025-06-18T23:05:00Z</dcterms:modified>
</cp:coreProperties>
</file>